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69CB" w14:textId="77777777" w:rsidR="005817E1" w:rsidRPr="005817E1" w:rsidRDefault="005817E1" w:rsidP="005817E1">
      <w:pPr>
        <w:jc w:val="center"/>
        <w:rPr>
          <w:b/>
          <w:bCs/>
        </w:rPr>
      </w:pPr>
      <w:r w:rsidRPr="005817E1">
        <w:rPr>
          <w:b/>
          <w:bCs/>
          <w:sz w:val="20"/>
          <w:szCs w:val="20"/>
        </w:rPr>
        <w:t>Contratação para Locação de Equipamentos de Ar-Condicionado incluindo Instalação e Desinstalação dos Equipamentos e Serviços referente ao PMOC</w:t>
      </w:r>
    </w:p>
    <w:p w14:paraId="512EAC87" w14:textId="5A001491" w:rsidR="00221D86" w:rsidRDefault="005817E1">
      <w:r>
        <w:rPr>
          <w:noProof/>
        </w:rPr>
        <w:drawing>
          <wp:inline distT="0" distB="0" distL="0" distR="0" wp14:anchorId="59FEE7DB" wp14:editId="560B9071">
            <wp:extent cx="5400040" cy="1660525"/>
            <wp:effectExtent l="0" t="0" r="0" b="0"/>
            <wp:docPr id="1" name="Imagem 1" descr="Interface gráfica do usuário, 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, Tabel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E1"/>
    <w:rsid w:val="00221D86"/>
    <w:rsid w:val="002A44C1"/>
    <w:rsid w:val="00386EF8"/>
    <w:rsid w:val="0058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3A7"/>
  <w15:chartTrackingRefBased/>
  <w15:docId w15:val="{8B3CE948-DC2D-4D6C-97B8-34FE643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1</cp:revision>
  <dcterms:created xsi:type="dcterms:W3CDTF">2022-05-18T16:57:00Z</dcterms:created>
  <dcterms:modified xsi:type="dcterms:W3CDTF">2022-05-18T16:58:00Z</dcterms:modified>
</cp:coreProperties>
</file>